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726" w:rsidRPr="00C53C5E" w:rsidRDefault="000E2726" w:rsidP="0042346E">
      <w:pPr>
        <w:spacing w:line="500" w:lineRule="exact"/>
        <w:jc w:val="left"/>
        <w:rPr>
          <w:rFonts w:ascii="仿宋_GB2312" w:eastAsia="仿宋_GB2312" w:hAnsi="仿宋" w:cs="Tahoma"/>
          <w:b/>
          <w:kern w:val="0"/>
          <w:sz w:val="28"/>
          <w:szCs w:val="28"/>
        </w:rPr>
      </w:pPr>
      <w:r w:rsidRPr="00C53C5E">
        <w:rPr>
          <w:rFonts w:ascii="仿宋_GB2312" w:eastAsia="仿宋_GB2312" w:hAnsi="仿宋" w:cs="Tahoma" w:hint="eastAsia"/>
          <w:b/>
          <w:kern w:val="0"/>
          <w:sz w:val="28"/>
          <w:szCs w:val="28"/>
        </w:rPr>
        <w:t>附件</w:t>
      </w:r>
      <w:r w:rsidR="00B15072" w:rsidRPr="00C53C5E">
        <w:rPr>
          <w:rFonts w:ascii="仿宋_GB2312" w:eastAsia="仿宋_GB2312" w:hAnsi="仿宋" w:cs="Tahoma" w:hint="eastAsia"/>
          <w:b/>
          <w:kern w:val="0"/>
          <w:sz w:val="28"/>
          <w:szCs w:val="28"/>
        </w:rPr>
        <w:t>2</w:t>
      </w:r>
      <w:r w:rsidRPr="00C53C5E">
        <w:rPr>
          <w:rFonts w:ascii="仿宋_GB2312" w:eastAsia="仿宋_GB2312" w:hAnsi="仿宋" w:cs="Tahoma" w:hint="eastAsia"/>
          <w:b/>
          <w:kern w:val="0"/>
          <w:sz w:val="28"/>
          <w:szCs w:val="28"/>
        </w:rPr>
        <w:t>：汉口学院</w:t>
      </w:r>
      <w:r w:rsidR="00E037FC" w:rsidRPr="00C53C5E">
        <w:rPr>
          <w:rFonts w:ascii="仿宋_GB2312" w:eastAsia="仿宋_GB2312" w:hAnsi="仿宋" w:cs="Tahoma" w:hint="eastAsia"/>
          <w:b/>
          <w:kern w:val="0"/>
          <w:sz w:val="28"/>
          <w:szCs w:val="28"/>
        </w:rPr>
        <w:t>2020年</w:t>
      </w:r>
      <w:r w:rsidR="00F059F5">
        <w:rPr>
          <w:rFonts w:ascii="仿宋_GB2312" w:eastAsia="仿宋_GB2312" w:hAnsi="仿宋" w:cs="Tahoma" w:hint="eastAsia"/>
          <w:b/>
          <w:kern w:val="0"/>
          <w:sz w:val="28"/>
          <w:szCs w:val="28"/>
        </w:rPr>
        <w:t>普通专升本</w:t>
      </w:r>
      <w:r w:rsidRPr="00C53C5E">
        <w:rPr>
          <w:rFonts w:ascii="仿宋_GB2312" w:eastAsia="仿宋_GB2312" w:hAnsi="仿宋" w:cs="Tahoma" w:hint="eastAsia"/>
          <w:b/>
          <w:kern w:val="0"/>
          <w:sz w:val="28"/>
          <w:szCs w:val="28"/>
        </w:rPr>
        <w:t>招生专业</w:t>
      </w:r>
      <w:r w:rsidR="00B15072" w:rsidRPr="00C53C5E">
        <w:rPr>
          <w:rFonts w:ascii="仿宋_GB2312" w:eastAsia="仿宋_GB2312" w:hAnsi="仿宋" w:cs="Tahoma" w:hint="eastAsia"/>
          <w:b/>
          <w:kern w:val="0"/>
          <w:sz w:val="28"/>
          <w:szCs w:val="28"/>
        </w:rPr>
        <w:t>、计划</w:t>
      </w:r>
      <w:r w:rsidRPr="00C53C5E">
        <w:rPr>
          <w:rFonts w:ascii="仿宋_GB2312" w:eastAsia="仿宋_GB2312" w:hAnsi="仿宋" w:cs="Tahoma" w:hint="eastAsia"/>
          <w:b/>
          <w:kern w:val="0"/>
          <w:sz w:val="28"/>
          <w:szCs w:val="28"/>
        </w:rPr>
        <w:t>及考试科目</w:t>
      </w:r>
    </w:p>
    <w:tbl>
      <w:tblPr>
        <w:tblW w:w="9801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6"/>
        <w:gridCol w:w="1275"/>
        <w:gridCol w:w="909"/>
        <w:gridCol w:w="2127"/>
        <w:gridCol w:w="992"/>
        <w:gridCol w:w="2532"/>
      </w:tblGrid>
      <w:tr w:rsidR="00D8203E" w:rsidRPr="00BC2D4D" w:rsidTr="0055011B">
        <w:trPr>
          <w:trHeight w:val="540"/>
          <w:tblCellSpacing w:w="0" w:type="dxa"/>
          <w:jc w:val="center"/>
        </w:trPr>
        <w:tc>
          <w:tcPr>
            <w:tcW w:w="1966" w:type="dxa"/>
            <w:vMerge w:val="restart"/>
            <w:vAlign w:val="center"/>
          </w:tcPr>
          <w:p w:rsidR="00D8203E" w:rsidRPr="00BC2D4D" w:rsidRDefault="00D8203E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  <w:r w:rsidRPr="00BC2D4D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招生专业</w:t>
            </w:r>
          </w:p>
        </w:tc>
        <w:tc>
          <w:tcPr>
            <w:tcW w:w="1275" w:type="dxa"/>
            <w:vMerge w:val="restart"/>
            <w:vAlign w:val="center"/>
          </w:tcPr>
          <w:p w:rsidR="00D8203E" w:rsidRPr="00BC2D4D" w:rsidRDefault="00D8203E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  <w:r w:rsidRPr="00BC2D4D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专业代码</w:t>
            </w:r>
          </w:p>
        </w:tc>
        <w:tc>
          <w:tcPr>
            <w:tcW w:w="909" w:type="dxa"/>
            <w:vMerge w:val="restart"/>
            <w:vAlign w:val="center"/>
          </w:tcPr>
          <w:p w:rsidR="00D8203E" w:rsidRPr="00BC2D4D" w:rsidRDefault="00D8203E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  <w:r w:rsidRPr="00BC2D4D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招生</w:t>
            </w:r>
          </w:p>
          <w:p w:rsidR="00D8203E" w:rsidRPr="00BC2D4D" w:rsidRDefault="00D8203E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  <w:r w:rsidRPr="00BC2D4D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计划</w:t>
            </w:r>
          </w:p>
        </w:tc>
        <w:tc>
          <w:tcPr>
            <w:tcW w:w="2127" w:type="dxa"/>
            <w:vMerge w:val="restart"/>
            <w:vAlign w:val="center"/>
          </w:tcPr>
          <w:p w:rsidR="00D8203E" w:rsidRPr="00BC2D4D" w:rsidRDefault="00313109" w:rsidP="00D8203E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  <w:r w:rsidRPr="00BC2D4D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学</w:t>
            </w:r>
            <w:r w:rsidR="00D8203E" w:rsidRPr="00BC2D4D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费标准</w:t>
            </w:r>
          </w:p>
        </w:tc>
        <w:tc>
          <w:tcPr>
            <w:tcW w:w="3524" w:type="dxa"/>
            <w:gridSpan w:val="2"/>
            <w:vAlign w:val="center"/>
          </w:tcPr>
          <w:p w:rsidR="00D8203E" w:rsidRPr="00BC2D4D" w:rsidRDefault="00D8203E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  <w:r w:rsidRPr="00BC2D4D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考</w:t>
            </w:r>
            <w:r w:rsidRPr="00BC2D4D">
              <w:rPr>
                <w:rFonts w:ascii="仿宋_GB2312" w:eastAsia="仿宋_GB2312" w:hAnsi="宋体" w:cs="宋体" w:hint="eastAsia"/>
                <w:color w:val="333333"/>
                <w:kern w:val="0"/>
                <w:szCs w:val="21"/>
              </w:rPr>
              <w:t> </w:t>
            </w:r>
            <w:r w:rsidRPr="00BC2D4D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 xml:space="preserve"> 试</w:t>
            </w:r>
            <w:r w:rsidRPr="00BC2D4D">
              <w:rPr>
                <w:rFonts w:ascii="仿宋_GB2312" w:eastAsia="仿宋_GB2312" w:hAnsi="宋体" w:cs="宋体" w:hint="eastAsia"/>
                <w:color w:val="333333"/>
                <w:kern w:val="0"/>
                <w:szCs w:val="21"/>
              </w:rPr>
              <w:t> </w:t>
            </w:r>
            <w:r w:rsidRPr="00BC2D4D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 xml:space="preserve"> 科</w:t>
            </w:r>
            <w:r w:rsidRPr="00BC2D4D">
              <w:rPr>
                <w:rFonts w:ascii="仿宋_GB2312" w:eastAsia="仿宋_GB2312" w:hAnsi="宋体" w:cs="宋体" w:hint="eastAsia"/>
                <w:color w:val="333333"/>
                <w:kern w:val="0"/>
                <w:szCs w:val="21"/>
              </w:rPr>
              <w:t> </w:t>
            </w:r>
            <w:r w:rsidRPr="00BC2D4D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 xml:space="preserve"> 目</w:t>
            </w:r>
          </w:p>
        </w:tc>
      </w:tr>
      <w:tr w:rsidR="00D8203E" w:rsidRPr="00BC2D4D" w:rsidTr="0055011B">
        <w:trPr>
          <w:trHeight w:val="240"/>
          <w:tblCellSpacing w:w="0" w:type="dxa"/>
          <w:jc w:val="center"/>
        </w:trPr>
        <w:tc>
          <w:tcPr>
            <w:tcW w:w="1966" w:type="dxa"/>
            <w:vMerge/>
            <w:vAlign w:val="center"/>
          </w:tcPr>
          <w:p w:rsidR="00D8203E" w:rsidRPr="00BC2D4D" w:rsidRDefault="00D8203E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:rsidR="00D8203E" w:rsidRPr="00BC2D4D" w:rsidRDefault="00D8203E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</w:p>
        </w:tc>
        <w:tc>
          <w:tcPr>
            <w:tcW w:w="909" w:type="dxa"/>
            <w:vMerge/>
            <w:vAlign w:val="center"/>
          </w:tcPr>
          <w:p w:rsidR="00D8203E" w:rsidRPr="00BC2D4D" w:rsidRDefault="00D8203E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</w:p>
        </w:tc>
        <w:tc>
          <w:tcPr>
            <w:tcW w:w="2127" w:type="dxa"/>
            <w:vMerge/>
          </w:tcPr>
          <w:p w:rsidR="00D8203E" w:rsidRPr="00BC2D4D" w:rsidRDefault="00D8203E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D8203E" w:rsidRPr="00BC2D4D" w:rsidRDefault="00D8203E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  <w:r w:rsidRPr="00BC2D4D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科目1</w:t>
            </w:r>
          </w:p>
        </w:tc>
        <w:tc>
          <w:tcPr>
            <w:tcW w:w="2532" w:type="dxa"/>
            <w:vAlign w:val="center"/>
          </w:tcPr>
          <w:p w:rsidR="00D8203E" w:rsidRPr="00BC2D4D" w:rsidRDefault="00D8203E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  <w:r w:rsidRPr="00BC2D4D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科目2</w:t>
            </w:r>
          </w:p>
        </w:tc>
      </w:tr>
      <w:tr w:rsidR="00D8203E" w:rsidRPr="00BC2D4D" w:rsidTr="0055011B">
        <w:trPr>
          <w:trHeight w:val="600"/>
          <w:tblCellSpacing w:w="0" w:type="dxa"/>
          <w:jc w:val="center"/>
        </w:trPr>
        <w:tc>
          <w:tcPr>
            <w:tcW w:w="1966" w:type="dxa"/>
            <w:vAlign w:val="center"/>
          </w:tcPr>
          <w:p w:rsidR="00D8203E" w:rsidRPr="00BC2D4D" w:rsidRDefault="00D8203E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经济与金融</w:t>
            </w:r>
          </w:p>
        </w:tc>
        <w:tc>
          <w:tcPr>
            <w:tcW w:w="1275" w:type="dxa"/>
            <w:vAlign w:val="center"/>
          </w:tcPr>
          <w:p w:rsidR="00D8203E" w:rsidRPr="00BC2D4D" w:rsidRDefault="00D8203E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020307T</w:t>
            </w:r>
          </w:p>
        </w:tc>
        <w:tc>
          <w:tcPr>
            <w:tcW w:w="909" w:type="dxa"/>
            <w:vAlign w:val="center"/>
          </w:tcPr>
          <w:p w:rsidR="00D8203E" w:rsidRPr="00BC2D4D" w:rsidRDefault="00D8203E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55</w:t>
            </w:r>
          </w:p>
        </w:tc>
        <w:tc>
          <w:tcPr>
            <w:tcW w:w="2127" w:type="dxa"/>
          </w:tcPr>
          <w:p w:rsidR="00D8203E" w:rsidRPr="00BC2D4D" w:rsidRDefault="00BC2D4D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  <w:r w:rsidRPr="00BC2D4D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19000元/年</w:t>
            </w:r>
          </w:p>
        </w:tc>
        <w:tc>
          <w:tcPr>
            <w:tcW w:w="992" w:type="dxa"/>
            <w:vMerge w:val="restart"/>
            <w:vAlign w:val="center"/>
          </w:tcPr>
          <w:p w:rsidR="00D8203E" w:rsidRPr="00BC2D4D" w:rsidRDefault="00D8203E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  <w:r w:rsidRPr="00BC2D4D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大学英语</w:t>
            </w:r>
          </w:p>
        </w:tc>
        <w:tc>
          <w:tcPr>
            <w:tcW w:w="2532" w:type="dxa"/>
            <w:vAlign w:val="center"/>
          </w:tcPr>
          <w:p w:rsidR="00D8203E" w:rsidRPr="00BC2D4D" w:rsidRDefault="00D8203E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西方经济学</w:t>
            </w:r>
          </w:p>
        </w:tc>
      </w:tr>
      <w:tr w:rsidR="00BC2D4D" w:rsidRPr="00BC2D4D" w:rsidTr="0055011B">
        <w:trPr>
          <w:trHeight w:val="600"/>
          <w:tblCellSpacing w:w="0" w:type="dxa"/>
          <w:jc w:val="center"/>
        </w:trPr>
        <w:tc>
          <w:tcPr>
            <w:tcW w:w="1966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国际经济与贸易</w:t>
            </w:r>
          </w:p>
        </w:tc>
        <w:tc>
          <w:tcPr>
            <w:tcW w:w="1275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020401</w:t>
            </w:r>
          </w:p>
        </w:tc>
        <w:tc>
          <w:tcPr>
            <w:tcW w:w="909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40</w:t>
            </w:r>
          </w:p>
        </w:tc>
        <w:tc>
          <w:tcPr>
            <w:tcW w:w="2127" w:type="dxa"/>
          </w:tcPr>
          <w:p w:rsidR="00BC2D4D" w:rsidRPr="00BC2D4D" w:rsidRDefault="00BC2D4D" w:rsidP="00BC2D4D">
            <w:pPr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  <w:r w:rsidRPr="00BC2D4D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18000元/年</w:t>
            </w:r>
          </w:p>
        </w:tc>
        <w:tc>
          <w:tcPr>
            <w:tcW w:w="992" w:type="dxa"/>
            <w:vMerge/>
            <w:vAlign w:val="center"/>
          </w:tcPr>
          <w:p w:rsidR="00BC2D4D" w:rsidRPr="00BC2D4D" w:rsidRDefault="00BC2D4D" w:rsidP="002E147B">
            <w:pPr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</w:p>
        </w:tc>
        <w:tc>
          <w:tcPr>
            <w:tcW w:w="2532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西方经济学</w:t>
            </w:r>
          </w:p>
        </w:tc>
      </w:tr>
      <w:tr w:rsidR="00BC2D4D" w:rsidRPr="00BC2D4D" w:rsidTr="0055011B">
        <w:trPr>
          <w:trHeight w:val="600"/>
          <w:tblCellSpacing w:w="0" w:type="dxa"/>
          <w:jc w:val="center"/>
        </w:trPr>
        <w:tc>
          <w:tcPr>
            <w:tcW w:w="1966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学前教育</w:t>
            </w:r>
          </w:p>
        </w:tc>
        <w:tc>
          <w:tcPr>
            <w:tcW w:w="1275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040106</w:t>
            </w:r>
          </w:p>
        </w:tc>
        <w:tc>
          <w:tcPr>
            <w:tcW w:w="909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40</w:t>
            </w:r>
          </w:p>
        </w:tc>
        <w:tc>
          <w:tcPr>
            <w:tcW w:w="2127" w:type="dxa"/>
          </w:tcPr>
          <w:p w:rsidR="00BC2D4D" w:rsidRPr="00BC2D4D" w:rsidRDefault="00D16863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220</w:t>
            </w:r>
            <w:r w:rsidR="00BC2D4D" w:rsidRPr="00BC2D4D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00元/年</w:t>
            </w:r>
          </w:p>
        </w:tc>
        <w:tc>
          <w:tcPr>
            <w:tcW w:w="992" w:type="dxa"/>
            <w:vMerge/>
            <w:vAlign w:val="center"/>
          </w:tcPr>
          <w:p w:rsidR="00BC2D4D" w:rsidRPr="00BC2D4D" w:rsidRDefault="00BC2D4D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</w:p>
        </w:tc>
        <w:tc>
          <w:tcPr>
            <w:tcW w:w="2532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幼儿认知与学习</w:t>
            </w:r>
          </w:p>
        </w:tc>
      </w:tr>
      <w:tr w:rsidR="00BC2D4D" w:rsidRPr="00BC2D4D" w:rsidTr="0055011B">
        <w:trPr>
          <w:trHeight w:val="600"/>
          <w:tblCellSpacing w:w="0" w:type="dxa"/>
          <w:jc w:val="center"/>
        </w:trPr>
        <w:tc>
          <w:tcPr>
            <w:tcW w:w="1966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汉语言文学</w:t>
            </w:r>
          </w:p>
        </w:tc>
        <w:tc>
          <w:tcPr>
            <w:tcW w:w="1275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050101</w:t>
            </w:r>
          </w:p>
        </w:tc>
        <w:tc>
          <w:tcPr>
            <w:tcW w:w="909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45</w:t>
            </w:r>
          </w:p>
        </w:tc>
        <w:tc>
          <w:tcPr>
            <w:tcW w:w="2127" w:type="dxa"/>
          </w:tcPr>
          <w:p w:rsidR="00BC2D4D" w:rsidRPr="00BC2D4D" w:rsidRDefault="00BC2D4D" w:rsidP="00D16863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  <w:r w:rsidRPr="00BC2D4D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1</w:t>
            </w:r>
            <w:r w:rsidR="00D16863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8</w:t>
            </w:r>
            <w:r w:rsidRPr="00BC2D4D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000元/年</w:t>
            </w:r>
          </w:p>
        </w:tc>
        <w:tc>
          <w:tcPr>
            <w:tcW w:w="992" w:type="dxa"/>
            <w:vMerge/>
            <w:vAlign w:val="center"/>
          </w:tcPr>
          <w:p w:rsidR="00BC2D4D" w:rsidRPr="00BC2D4D" w:rsidRDefault="00BC2D4D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</w:p>
        </w:tc>
        <w:tc>
          <w:tcPr>
            <w:tcW w:w="2532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中国古代文学</w:t>
            </w:r>
          </w:p>
        </w:tc>
      </w:tr>
      <w:tr w:rsidR="00BC2D4D" w:rsidRPr="00BC2D4D" w:rsidTr="0055011B">
        <w:trPr>
          <w:trHeight w:val="600"/>
          <w:tblCellSpacing w:w="0" w:type="dxa"/>
          <w:jc w:val="center"/>
        </w:trPr>
        <w:tc>
          <w:tcPr>
            <w:tcW w:w="1966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英语</w:t>
            </w:r>
          </w:p>
        </w:tc>
        <w:tc>
          <w:tcPr>
            <w:tcW w:w="1275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050201</w:t>
            </w:r>
          </w:p>
        </w:tc>
        <w:tc>
          <w:tcPr>
            <w:tcW w:w="909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40</w:t>
            </w:r>
          </w:p>
        </w:tc>
        <w:tc>
          <w:tcPr>
            <w:tcW w:w="2127" w:type="dxa"/>
          </w:tcPr>
          <w:p w:rsidR="00BC2D4D" w:rsidRPr="00BC2D4D" w:rsidRDefault="00BC2D4D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  <w:r w:rsidRPr="00BC2D4D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19000元/年</w:t>
            </w:r>
          </w:p>
        </w:tc>
        <w:tc>
          <w:tcPr>
            <w:tcW w:w="992" w:type="dxa"/>
            <w:vMerge/>
            <w:vAlign w:val="center"/>
          </w:tcPr>
          <w:p w:rsidR="00BC2D4D" w:rsidRPr="00BC2D4D" w:rsidRDefault="00BC2D4D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</w:p>
        </w:tc>
        <w:tc>
          <w:tcPr>
            <w:tcW w:w="2532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基础英语</w:t>
            </w:r>
          </w:p>
        </w:tc>
      </w:tr>
      <w:tr w:rsidR="00BC2D4D" w:rsidRPr="00BC2D4D" w:rsidTr="0055011B">
        <w:trPr>
          <w:trHeight w:val="600"/>
          <w:tblCellSpacing w:w="0" w:type="dxa"/>
          <w:jc w:val="center"/>
        </w:trPr>
        <w:tc>
          <w:tcPr>
            <w:tcW w:w="1966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电子信息工程</w:t>
            </w:r>
          </w:p>
        </w:tc>
        <w:tc>
          <w:tcPr>
            <w:tcW w:w="1275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080701</w:t>
            </w:r>
          </w:p>
        </w:tc>
        <w:tc>
          <w:tcPr>
            <w:tcW w:w="909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40</w:t>
            </w:r>
          </w:p>
        </w:tc>
        <w:tc>
          <w:tcPr>
            <w:tcW w:w="2127" w:type="dxa"/>
          </w:tcPr>
          <w:p w:rsidR="00BC2D4D" w:rsidRPr="00BC2D4D" w:rsidRDefault="00BC2D4D" w:rsidP="00D16863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  <w:r w:rsidRPr="00BC2D4D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1</w:t>
            </w:r>
            <w:r w:rsidR="00D16863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8</w:t>
            </w:r>
            <w:r w:rsidRPr="00BC2D4D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000元/年</w:t>
            </w:r>
          </w:p>
        </w:tc>
        <w:tc>
          <w:tcPr>
            <w:tcW w:w="992" w:type="dxa"/>
            <w:vMerge/>
            <w:vAlign w:val="center"/>
          </w:tcPr>
          <w:p w:rsidR="00BC2D4D" w:rsidRPr="00BC2D4D" w:rsidRDefault="00BC2D4D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</w:p>
        </w:tc>
        <w:tc>
          <w:tcPr>
            <w:tcW w:w="2532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数字电子技术</w:t>
            </w:r>
          </w:p>
        </w:tc>
      </w:tr>
      <w:tr w:rsidR="00BC2D4D" w:rsidRPr="00BC2D4D" w:rsidTr="0055011B">
        <w:trPr>
          <w:trHeight w:val="600"/>
          <w:tblCellSpacing w:w="0" w:type="dxa"/>
          <w:jc w:val="center"/>
        </w:trPr>
        <w:tc>
          <w:tcPr>
            <w:tcW w:w="1966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计算机科学与技术</w:t>
            </w:r>
          </w:p>
        </w:tc>
        <w:tc>
          <w:tcPr>
            <w:tcW w:w="1275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080901</w:t>
            </w:r>
          </w:p>
        </w:tc>
        <w:tc>
          <w:tcPr>
            <w:tcW w:w="909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100</w:t>
            </w:r>
          </w:p>
        </w:tc>
        <w:tc>
          <w:tcPr>
            <w:tcW w:w="2127" w:type="dxa"/>
          </w:tcPr>
          <w:p w:rsidR="00BC2D4D" w:rsidRPr="00BC2D4D" w:rsidRDefault="00BC2D4D" w:rsidP="00D16863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  <w:r w:rsidRPr="00BC2D4D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1</w:t>
            </w:r>
            <w:r w:rsidR="00D16863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8</w:t>
            </w:r>
            <w:r w:rsidRPr="00BC2D4D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000元/年</w:t>
            </w:r>
          </w:p>
        </w:tc>
        <w:tc>
          <w:tcPr>
            <w:tcW w:w="992" w:type="dxa"/>
            <w:vMerge/>
            <w:vAlign w:val="center"/>
          </w:tcPr>
          <w:p w:rsidR="00BC2D4D" w:rsidRPr="00BC2D4D" w:rsidRDefault="00BC2D4D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</w:p>
        </w:tc>
        <w:tc>
          <w:tcPr>
            <w:tcW w:w="2532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高级语言程序设计</w:t>
            </w:r>
          </w:p>
        </w:tc>
      </w:tr>
      <w:tr w:rsidR="00BC2D4D" w:rsidRPr="00BC2D4D" w:rsidTr="0055011B">
        <w:trPr>
          <w:trHeight w:val="600"/>
          <w:tblCellSpacing w:w="0" w:type="dxa"/>
          <w:jc w:val="center"/>
        </w:trPr>
        <w:tc>
          <w:tcPr>
            <w:tcW w:w="1966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人力资源管理</w:t>
            </w:r>
          </w:p>
        </w:tc>
        <w:tc>
          <w:tcPr>
            <w:tcW w:w="1275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120206</w:t>
            </w:r>
          </w:p>
        </w:tc>
        <w:tc>
          <w:tcPr>
            <w:tcW w:w="909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40</w:t>
            </w:r>
          </w:p>
        </w:tc>
        <w:tc>
          <w:tcPr>
            <w:tcW w:w="2127" w:type="dxa"/>
          </w:tcPr>
          <w:p w:rsidR="00BC2D4D" w:rsidRPr="00BC2D4D" w:rsidRDefault="00BC2D4D" w:rsidP="00D16863">
            <w:pPr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  <w:r w:rsidRPr="00BC2D4D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1</w:t>
            </w:r>
            <w:r w:rsidR="00D16863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8</w:t>
            </w:r>
            <w:r w:rsidRPr="00BC2D4D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000元/年</w:t>
            </w:r>
          </w:p>
        </w:tc>
        <w:tc>
          <w:tcPr>
            <w:tcW w:w="992" w:type="dxa"/>
            <w:vMerge/>
            <w:vAlign w:val="center"/>
          </w:tcPr>
          <w:p w:rsidR="00BC2D4D" w:rsidRPr="00BC2D4D" w:rsidRDefault="00BC2D4D" w:rsidP="002E147B">
            <w:pPr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</w:p>
        </w:tc>
        <w:tc>
          <w:tcPr>
            <w:tcW w:w="2532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人力资源管理</w:t>
            </w:r>
          </w:p>
        </w:tc>
      </w:tr>
      <w:tr w:rsidR="00BC2D4D" w:rsidRPr="00BC2D4D" w:rsidTr="0055011B">
        <w:trPr>
          <w:trHeight w:val="600"/>
          <w:tblCellSpacing w:w="0" w:type="dxa"/>
          <w:jc w:val="center"/>
        </w:trPr>
        <w:tc>
          <w:tcPr>
            <w:tcW w:w="1966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财务会计教育</w:t>
            </w:r>
          </w:p>
        </w:tc>
        <w:tc>
          <w:tcPr>
            <w:tcW w:w="1275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120213T</w:t>
            </w:r>
          </w:p>
        </w:tc>
        <w:tc>
          <w:tcPr>
            <w:tcW w:w="909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170</w:t>
            </w:r>
          </w:p>
        </w:tc>
        <w:tc>
          <w:tcPr>
            <w:tcW w:w="2127" w:type="dxa"/>
          </w:tcPr>
          <w:p w:rsidR="00BC2D4D" w:rsidRPr="00BC2D4D" w:rsidRDefault="00BC2D4D" w:rsidP="002E147B">
            <w:pPr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  <w:r w:rsidRPr="00BC2D4D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19000元/年</w:t>
            </w:r>
          </w:p>
        </w:tc>
        <w:tc>
          <w:tcPr>
            <w:tcW w:w="992" w:type="dxa"/>
            <w:vMerge/>
            <w:vAlign w:val="center"/>
          </w:tcPr>
          <w:p w:rsidR="00BC2D4D" w:rsidRPr="00BC2D4D" w:rsidRDefault="00BC2D4D" w:rsidP="002E147B">
            <w:pPr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</w:p>
        </w:tc>
        <w:tc>
          <w:tcPr>
            <w:tcW w:w="2532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会计学原理</w:t>
            </w:r>
          </w:p>
        </w:tc>
      </w:tr>
      <w:tr w:rsidR="00BC2D4D" w:rsidRPr="00BC2D4D" w:rsidTr="0055011B">
        <w:trPr>
          <w:trHeight w:val="600"/>
          <w:tblCellSpacing w:w="0" w:type="dxa"/>
          <w:jc w:val="center"/>
        </w:trPr>
        <w:tc>
          <w:tcPr>
            <w:tcW w:w="1966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电子商务</w:t>
            </w:r>
          </w:p>
        </w:tc>
        <w:tc>
          <w:tcPr>
            <w:tcW w:w="1275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120801</w:t>
            </w:r>
          </w:p>
        </w:tc>
        <w:tc>
          <w:tcPr>
            <w:tcW w:w="909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120</w:t>
            </w:r>
          </w:p>
        </w:tc>
        <w:tc>
          <w:tcPr>
            <w:tcW w:w="2127" w:type="dxa"/>
          </w:tcPr>
          <w:p w:rsidR="00BC2D4D" w:rsidRPr="00BC2D4D" w:rsidRDefault="00BC2D4D" w:rsidP="002E147B">
            <w:pPr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  <w:r w:rsidRPr="00BC2D4D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19000元/年</w:t>
            </w:r>
          </w:p>
        </w:tc>
        <w:tc>
          <w:tcPr>
            <w:tcW w:w="992" w:type="dxa"/>
            <w:vMerge/>
            <w:vAlign w:val="center"/>
          </w:tcPr>
          <w:p w:rsidR="00BC2D4D" w:rsidRPr="00BC2D4D" w:rsidRDefault="00BC2D4D" w:rsidP="002E147B">
            <w:pPr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</w:p>
        </w:tc>
        <w:tc>
          <w:tcPr>
            <w:tcW w:w="2532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电子商务概论</w:t>
            </w:r>
          </w:p>
        </w:tc>
      </w:tr>
      <w:tr w:rsidR="00BC2D4D" w:rsidRPr="00BC2D4D" w:rsidTr="0055011B">
        <w:trPr>
          <w:trHeight w:val="690"/>
          <w:tblCellSpacing w:w="0" w:type="dxa"/>
          <w:jc w:val="center"/>
        </w:trPr>
        <w:tc>
          <w:tcPr>
            <w:tcW w:w="1966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视觉传达设计</w:t>
            </w:r>
          </w:p>
        </w:tc>
        <w:tc>
          <w:tcPr>
            <w:tcW w:w="1275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130502</w:t>
            </w:r>
          </w:p>
        </w:tc>
        <w:tc>
          <w:tcPr>
            <w:tcW w:w="909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40</w:t>
            </w:r>
          </w:p>
        </w:tc>
        <w:tc>
          <w:tcPr>
            <w:tcW w:w="2127" w:type="dxa"/>
          </w:tcPr>
          <w:p w:rsidR="00BC2D4D" w:rsidRPr="00BC2D4D" w:rsidRDefault="00D16863" w:rsidP="002E147B">
            <w:pPr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22</w:t>
            </w:r>
            <w:r w:rsidR="00BC2D4D" w:rsidRPr="00BC2D4D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000元/年</w:t>
            </w:r>
          </w:p>
        </w:tc>
        <w:tc>
          <w:tcPr>
            <w:tcW w:w="992" w:type="dxa"/>
            <w:vMerge/>
            <w:vAlign w:val="center"/>
          </w:tcPr>
          <w:p w:rsidR="00BC2D4D" w:rsidRPr="00BC2D4D" w:rsidRDefault="00BC2D4D" w:rsidP="002E147B">
            <w:pPr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</w:p>
        </w:tc>
        <w:tc>
          <w:tcPr>
            <w:tcW w:w="2532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素描</w:t>
            </w:r>
          </w:p>
        </w:tc>
      </w:tr>
      <w:tr w:rsidR="00BC2D4D" w:rsidRPr="00BC2D4D" w:rsidTr="0055011B">
        <w:trPr>
          <w:trHeight w:val="600"/>
          <w:tblCellSpacing w:w="0" w:type="dxa"/>
          <w:jc w:val="center"/>
        </w:trPr>
        <w:tc>
          <w:tcPr>
            <w:tcW w:w="1966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环境设计</w:t>
            </w:r>
          </w:p>
        </w:tc>
        <w:tc>
          <w:tcPr>
            <w:tcW w:w="1275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130503</w:t>
            </w:r>
          </w:p>
        </w:tc>
        <w:tc>
          <w:tcPr>
            <w:tcW w:w="909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40</w:t>
            </w:r>
          </w:p>
        </w:tc>
        <w:tc>
          <w:tcPr>
            <w:tcW w:w="2127" w:type="dxa"/>
          </w:tcPr>
          <w:p w:rsidR="00BC2D4D" w:rsidRPr="00BC2D4D" w:rsidRDefault="00D16863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22</w:t>
            </w:r>
            <w:r w:rsidR="00BC2D4D" w:rsidRPr="00BC2D4D">
              <w:rPr>
                <w:rFonts w:ascii="仿宋_GB2312" w:eastAsia="仿宋_GB2312" w:hAnsi="仿宋" w:cs="宋体" w:hint="eastAsia"/>
                <w:color w:val="333333"/>
                <w:kern w:val="0"/>
                <w:szCs w:val="21"/>
              </w:rPr>
              <w:t>000元/年</w:t>
            </w:r>
          </w:p>
        </w:tc>
        <w:tc>
          <w:tcPr>
            <w:tcW w:w="992" w:type="dxa"/>
            <w:vMerge/>
            <w:vAlign w:val="center"/>
          </w:tcPr>
          <w:p w:rsidR="00BC2D4D" w:rsidRPr="00BC2D4D" w:rsidRDefault="00BC2D4D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宋体"/>
                <w:color w:val="333333"/>
                <w:kern w:val="0"/>
                <w:szCs w:val="21"/>
              </w:rPr>
            </w:pPr>
          </w:p>
        </w:tc>
        <w:tc>
          <w:tcPr>
            <w:tcW w:w="2532" w:type="dxa"/>
            <w:vAlign w:val="center"/>
          </w:tcPr>
          <w:p w:rsidR="00BC2D4D" w:rsidRPr="00BC2D4D" w:rsidRDefault="00BC2D4D">
            <w:pPr>
              <w:jc w:val="center"/>
              <w:rPr>
                <w:rFonts w:ascii="宋体" w:hAnsi="宋体" w:cs="宋体"/>
                <w:color w:val="333333"/>
                <w:szCs w:val="21"/>
              </w:rPr>
            </w:pPr>
            <w:r w:rsidRPr="00BC2D4D">
              <w:rPr>
                <w:rFonts w:hint="eastAsia"/>
                <w:color w:val="333333"/>
                <w:szCs w:val="21"/>
              </w:rPr>
              <w:t>素描</w:t>
            </w:r>
          </w:p>
        </w:tc>
      </w:tr>
    </w:tbl>
    <w:p w:rsidR="00AA16E0" w:rsidRDefault="00AA16E0">
      <w:pPr>
        <w:rPr>
          <w:rFonts w:ascii="仿宋_GB2312" w:eastAsia="仿宋_GB2312" w:hint="eastAsia"/>
          <w:sz w:val="24"/>
          <w:szCs w:val="24"/>
        </w:rPr>
      </w:pPr>
    </w:p>
    <w:p w:rsidR="005E616C" w:rsidRPr="00BC2D4D" w:rsidRDefault="00AA16E0">
      <w:pPr>
        <w:rPr>
          <w:rFonts w:ascii="仿宋_GB2312" w:eastAsia="仿宋_GB2312"/>
          <w:sz w:val="24"/>
          <w:szCs w:val="24"/>
        </w:rPr>
      </w:pPr>
      <w:bookmarkStart w:id="0" w:name="_GoBack"/>
      <w:bookmarkEnd w:id="0"/>
      <w:r>
        <w:rPr>
          <w:rFonts w:ascii="仿宋_GB2312" w:eastAsia="仿宋_GB2312"/>
          <w:sz w:val="24"/>
          <w:szCs w:val="24"/>
        </w:rPr>
        <w:t>备注：住宿费</w:t>
      </w:r>
      <w:r>
        <w:rPr>
          <w:rFonts w:ascii="仿宋_GB2312" w:eastAsia="仿宋_GB2312" w:hint="eastAsia"/>
          <w:sz w:val="24"/>
          <w:szCs w:val="24"/>
        </w:rPr>
        <w:t xml:space="preserve"> 1200元/年</w:t>
      </w:r>
      <w:r>
        <w:rPr>
          <w:rFonts w:ascii="仿宋_GB2312" w:eastAsia="仿宋_GB2312" w:hint="eastAsia"/>
          <w:sz w:val="24"/>
          <w:szCs w:val="24"/>
        </w:rPr>
        <w:t>～</w:t>
      </w:r>
      <w:r>
        <w:rPr>
          <w:rFonts w:ascii="仿宋_GB2312" w:eastAsia="仿宋_GB2312" w:hint="eastAsia"/>
          <w:sz w:val="24"/>
          <w:szCs w:val="24"/>
        </w:rPr>
        <w:t>14</w:t>
      </w:r>
      <w:r>
        <w:rPr>
          <w:rFonts w:ascii="仿宋_GB2312" w:eastAsia="仿宋_GB2312" w:hint="eastAsia"/>
          <w:sz w:val="24"/>
          <w:szCs w:val="24"/>
        </w:rPr>
        <w:t>00元/年</w:t>
      </w:r>
    </w:p>
    <w:sectPr w:rsidR="005E616C" w:rsidRPr="00BC2D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29E" w:rsidRDefault="00BA129E" w:rsidP="000E2726">
      <w:r>
        <w:separator/>
      </w:r>
    </w:p>
  </w:endnote>
  <w:endnote w:type="continuationSeparator" w:id="0">
    <w:p w:rsidR="00BA129E" w:rsidRDefault="00BA129E" w:rsidP="000E2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29E" w:rsidRDefault="00BA129E" w:rsidP="000E2726">
      <w:r>
        <w:separator/>
      </w:r>
    </w:p>
  </w:footnote>
  <w:footnote w:type="continuationSeparator" w:id="0">
    <w:p w:rsidR="00BA129E" w:rsidRDefault="00BA129E" w:rsidP="000E27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4E9"/>
    <w:rsid w:val="000E2726"/>
    <w:rsid w:val="000F5F2C"/>
    <w:rsid w:val="001272DE"/>
    <w:rsid w:val="00227DF2"/>
    <w:rsid w:val="00313109"/>
    <w:rsid w:val="0042346E"/>
    <w:rsid w:val="00434E41"/>
    <w:rsid w:val="004B2CD3"/>
    <w:rsid w:val="0055011B"/>
    <w:rsid w:val="005D1289"/>
    <w:rsid w:val="005E3C44"/>
    <w:rsid w:val="005E616C"/>
    <w:rsid w:val="00697606"/>
    <w:rsid w:val="006A390A"/>
    <w:rsid w:val="00912940"/>
    <w:rsid w:val="00AA16E0"/>
    <w:rsid w:val="00B15072"/>
    <w:rsid w:val="00B9174B"/>
    <w:rsid w:val="00BA129E"/>
    <w:rsid w:val="00BC2D4D"/>
    <w:rsid w:val="00BF04E9"/>
    <w:rsid w:val="00C53C5E"/>
    <w:rsid w:val="00D11C3C"/>
    <w:rsid w:val="00D16863"/>
    <w:rsid w:val="00D75BFF"/>
    <w:rsid w:val="00D8203E"/>
    <w:rsid w:val="00DE5898"/>
    <w:rsid w:val="00E037FC"/>
    <w:rsid w:val="00E535CE"/>
    <w:rsid w:val="00EC32AA"/>
    <w:rsid w:val="00F05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272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E27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E2726"/>
    <w:rPr>
      <w:kern w:val="2"/>
      <w:sz w:val="18"/>
      <w:szCs w:val="18"/>
    </w:rPr>
  </w:style>
  <w:style w:type="paragraph" w:styleId="a4">
    <w:name w:val="footer"/>
    <w:basedOn w:val="a"/>
    <w:link w:val="Char0"/>
    <w:rsid w:val="000E27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E2726"/>
    <w:rPr>
      <w:kern w:val="2"/>
      <w:sz w:val="18"/>
      <w:szCs w:val="18"/>
    </w:rPr>
  </w:style>
  <w:style w:type="paragraph" w:styleId="a5">
    <w:name w:val="Balloon Text"/>
    <w:basedOn w:val="a"/>
    <w:link w:val="Char1"/>
    <w:rsid w:val="00AA16E0"/>
    <w:rPr>
      <w:sz w:val="18"/>
      <w:szCs w:val="18"/>
    </w:rPr>
  </w:style>
  <w:style w:type="character" w:customStyle="1" w:styleId="Char1">
    <w:name w:val="批注框文本 Char"/>
    <w:basedOn w:val="a0"/>
    <w:link w:val="a5"/>
    <w:rsid w:val="00AA16E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272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E27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E2726"/>
    <w:rPr>
      <w:kern w:val="2"/>
      <w:sz w:val="18"/>
      <w:szCs w:val="18"/>
    </w:rPr>
  </w:style>
  <w:style w:type="paragraph" w:styleId="a4">
    <w:name w:val="footer"/>
    <w:basedOn w:val="a"/>
    <w:link w:val="Char0"/>
    <w:rsid w:val="000E27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E2726"/>
    <w:rPr>
      <w:kern w:val="2"/>
      <w:sz w:val="18"/>
      <w:szCs w:val="18"/>
    </w:rPr>
  </w:style>
  <w:style w:type="paragraph" w:styleId="a5">
    <w:name w:val="Balloon Text"/>
    <w:basedOn w:val="a"/>
    <w:link w:val="Char1"/>
    <w:rsid w:val="00AA16E0"/>
    <w:rPr>
      <w:sz w:val="18"/>
      <w:szCs w:val="18"/>
    </w:rPr>
  </w:style>
  <w:style w:type="character" w:customStyle="1" w:styleId="Char1">
    <w:name w:val="批注框文本 Char"/>
    <w:basedOn w:val="a0"/>
    <w:link w:val="a5"/>
    <w:rsid w:val="00AA16E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jwc</cp:lastModifiedBy>
  <cp:revision>18</cp:revision>
  <cp:lastPrinted>2020-06-21T09:03:00Z</cp:lastPrinted>
  <dcterms:created xsi:type="dcterms:W3CDTF">2020-06-19T11:20:00Z</dcterms:created>
  <dcterms:modified xsi:type="dcterms:W3CDTF">2020-06-21T09:05:00Z</dcterms:modified>
</cp:coreProperties>
</file>