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28"/>
          <w:szCs w:val="28"/>
          <w:lang w:val="en-US" w:eastAsia="zh-CN"/>
        </w:rPr>
        <w:t>附件1：湖北汽车工业学院科技学院2021年专升本补录分数线</w:t>
      </w:r>
      <w:bookmarkEnd w:id="0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296"/>
        <w:gridCol w:w="2882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英语录取分数线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080203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080207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080902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120102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120201K</w:t>
            </w:r>
          </w:p>
        </w:tc>
        <w:tc>
          <w:tcPr>
            <w:tcW w:w="16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A26F9"/>
    <w:rsid w:val="2F0A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2021-08-17T07:29:00Z</dcterms:created>
  <dc:creator>正能量</dc:creator>
  <cp:lastModifiedBy>正能量</cp:lastModifiedBy>
  <dcterms:modified xsi:type="dcterms:W3CDTF">2021-08-17T07:29:58Z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FB8C0EECF20F4D72B0CDB0E0BE0605F2</vt:lpwstr>
  </property>
</Properties>
</file>